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8027A0" w14:textId="77777777" w:rsidR="00113346" w:rsidRPr="00EE4106" w:rsidRDefault="00113346" w:rsidP="00113346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EE4106">
        <w:rPr>
          <w:rFonts w:ascii="Times New Roman" w:hAnsi="Times New Roman" w:cs="Times New Roman"/>
          <w:b/>
          <w:bCs/>
          <w:smallCaps/>
          <w:sz w:val="24"/>
          <w:szCs w:val="24"/>
        </w:rPr>
        <w:t>DODATEK</w:t>
      </w:r>
      <w:r w:rsidR="005C062D" w:rsidRPr="00EE4106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č. 2</w:t>
      </w:r>
    </w:p>
    <w:p w14:paraId="4EF2F0DB" w14:textId="46E8519E" w:rsidR="00113346" w:rsidRPr="00EE4106" w:rsidRDefault="00113346" w:rsidP="00EE4106">
      <w:pPr>
        <w:spacing w:after="120" w:line="276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EE4106">
        <w:rPr>
          <w:rFonts w:ascii="Times New Roman" w:hAnsi="Times New Roman" w:cs="Times New Roman"/>
          <w:bCs/>
          <w:sz w:val="22"/>
          <w:szCs w:val="22"/>
        </w:rPr>
        <w:t xml:space="preserve">ke Smlouvě o dílo SML/2023/147 uzavřené dne 30.5.2023 (dále jen </w:t>
      </w:r>
      <w:r w:rsidRPr="00EE4106">
        <w:rPr>
          <w:rFonts w:ascii="Times New Roman" w:hAnsi="Times New Roman" w:cs="Times New Roman"/>
          <w:b/>
          <w:sz w:val="22"/>
          <w:szCs w:val="22"/>
        </w:rPr>
        <w:t>„Smlouva“</w:t>
      </w:r>
      <w:r w:rsidRPr="00EE4106">
        <w:rPr>
          <w:rFonts w:ascii="Times New Roman" w:hAnsi="Times New Roman" w:cs="Times New Roman"/>
          <w:bCs/>
          <w:sz w:val="22"/>
          <w:szCs w:val="22"/>
        </w:rPr>
        <w:t>)</w:t>
      </w:r>
    </w:p>
    <w:p w14:paraId="590EF3E6" w14:textId="77777777" w:rsidR="00335AF4" w:rsidRPr="00EE4106" w:rsidRDefault="00335AF4" w:rsidP="00113346">
      <w:pPr>
        <w:tabs>
          <w:tab w:val="left" w:pos="142"/>
        </w:tabs>
        <w:spacing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2DAF9F70" w14:textId="77777777" w:rsidR="00113346" w:rsidRPr="00EE4106" w:rsidRDefault="00113346" w:rsidP="00113346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E4106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14:paraId="45846035" w14:textId="77777777" w:rsidR="00113346" w:rsidRPr="00EE4106" w:rsidRDefault="00113346" w:rsidP="00113346">
      <w:pPr>
        <w:tabs>
          <w:tab w:val="left" w:pos="227"/>
          <w:tab w:val="left" w:pos="2127"/>
        </w:tabs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EE4106">
        <w:rPr>
          <w:rFonts w:ascii="Times New Roman" w:hAnsi="Times New Roman" w:cs="Times New Roman"/>
          <w:b/>
          <w:bCs/>
          <w:sz w:val="22"/>
          <w:szCs w:val="22"/>
        </w:rPr>
        <w:t>Objednatel:</w:t>
      </w:r>
      <w:r w:rsidRPr="00EE410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C062D" w:rsidRPr="00EE4106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EE4106">
        <w:rPr>
          <w:rFonts w:ascii="Times New Roman" w:hAnsi="Times New Roman" w:cs="Times New Roman"/>
          <w:b/>
          <w:bCs/>
          <w:sz w:val="22"/>
          <w:szCs w:val="22"/>
        </w:rPr>
        <w:t>Město Čelákovice</w:t>
      </w:r>
    </w:p>
    <w:p w14:paraId="026BA6E7" w14:textId="77777777" w:rsidR="00113346" w:rsidRPr="00EE4106" w:rsidRDefault="00113346" w:rsidP="00113346">
      <w:pPr>
        <w:tabs>
          <w:tab w:val="left" w:pos="227"/>
          <w:tab w:val="left" w:pos="2127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E4106">
        <w:rPr>
          <w:rFonts w:ascii="Times New Roman" w:hAnsi="Times New Roman" w:cs="Times New Roman"/>
          <w:sz w:val="22"/>
          <w:szCs w:val="22"/>
        </w:rPr>
        <w:t>IČ:</w:t>
      </w:r>
      <w:r w:rsidRPr="00EE4106">
        <w:rPr>
          <w:rFonts w:ascii="Times New Roman" w:hAnsi="Times New Roman" w:cs="Times New Roman"/>
          <w:sz w:val="22"/>
          <w:szCs w:val="22"/>
        </w:rPr>
        <w:tab/>
      </w:r>
      <w:r w:rsidR="005C062D" w:rsidRPr="00EE4106">
        <w:rPr>
          <w:rFonts w:ascii="Times New Roman" w:hAnsi="Times New Roman" w:cs="Times New Roman"/>
          <w:sz w:val="22"/>
          <w:szCs w:val="22"/>
        </w:rPr>
        <w:t xml:space="preserve">   </w:t>
      </w:r>
      <w:r w:rsidRPr="00EE4106">
        <w:rPr>
          <w:rFonts w:ascii="Times New Roman" w:hAnsi="Times New Roman" w:cs="Times New Roman"/>
          <w:sz w:val="22"/>
          <w:szCs w:val="22"/>
        </w:rPr>
        <w:t>00240117</w:t>
      </w:r>
    </w:p>
    <w:p w14:paraId="76EE90A1" w14:textId="77777777" w:rsidR="00113346" w:rsidRPr="00EE4106" w:rsidRDefault="00113346" w:rsidP="00113346">
      <w:pPr>
        <w:tabs>
          <w:tab w:val="left" w:pos="227"/>
          <w:tab w:val="left" w:pos="2127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E4106">
        <w:rPr>
          <w:rFonts w:ascii="Times New Roman" w:hAnsi="Times New Roman" w:cs="Times New Roman"/>
          <w:sz w:val="22"/>
          <w:szCs w:val="22"/>
        </w:rPr>
        <w:t xml:space="preserve">DIČ: </w:t>
      </w:r>
      <w:r w:rsidRPr="00EE4106">
        <w:rPr>
          <w:rFonts w:ascii="Times New Roman" w:hAnsi="Times New Roman" w:cs="Times New Roman"/>
          <w:sz w:val="22"/>
          <w:szCs w:val="22"/>
        </w:rPr>
        <w:tab/>
      </w:r>
      <w:r w:rsidR="005C062D" w:rsidRPr="00EE4106">
        <w:rPr>
          <w:rFonts w:ascii="Times New Roman" w:hAnsi="Times New Roman" w:cs="Times New Roman"/>
          <w:sz w:val="22"/>
          <w:szCs w:val="22"/>
        </w:rPr>
        <w:t xml:space="preserve">   </w:t>
      </w:r>
      <w:r w:rsidRPr="00EE4106">
        <w:rPr>
          <w:rFonts w:ascii="Times New Roman" w:hAnsi="Times New Roman" w:cs="Times New Roman"/>
          <w:sz w:val="22"/>
          <w:szCs w:val="22"/>
        </w:rPr>
        <w:t>CZ00240117</w:t>
      </w:r>
    </w:p>
    <w:p w14:paraId="392F70D8" w14:textId="2F20C817" w:rsidR="00113346" w:rsidRPr="00EE4106" w:rsidRDefault="00113346" w:rsidP="00113346">
      <w:pPr>
        <w:tabs>
          <w:tab w:val="left" w:pos="227"/>
          <w:tab w:val="left" w:pos="2127"/>
        </w:tabs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EE4106">
        <w:rPr>
          <w:rFonts w:ascii="Times New Roman" w:hAnsi="Times New Roman" w:cs="Times New Roman"/>
          <w:bCs/>
          <w:sz w:val="22"/>
          <w:szCs w:val="22"/>
        </w:rPr>
        <w:t>Sídlo:</w:t>
      </w:r>
      <w:r w:rsidRPr="00EE4106">
        <w:rPr>
          <w:rFonts w:ascii="Times New Roman" w:hAnsi="Times New Roman" w:cs="Times New Roman"/>
          <w:bCs/>
          <w:sz w:val="22"/>
          <w:szCs w:val="22"/>
        </w:rPr>
        <w:tab/>
      </w:r>
      <w:r w:rsidR="005C062D" w:rsidRPr="00EE4106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Pr="00EE4106">
        <w:rPr>
          <w:rFonts w:ascii="Times New Roman" w:hAnsi="Times New Roman" w:cs="Times New Roman"/>
          <w:bCs/>
          <w:sz w:val="22"/>
          <w:szCs w:val="22"/>
        </w:rPr>
        <w:t>náměstí 5. května 1</w:t>
      </w:r>
      <w:r w:rsidR="00EE4106" w:rsidRPr="00EE4106">
        <w:rPr>
          <w:rFonts w:ascii="Times New Roman" w:hAnsi="Times New Roman" w:cs="Times New Roman"/>
          <w:bCs/>
          <w:sz w:val="22"/>
          <w:szCs w:val="22"/>
        </w:rPr>
        <w:t>/11, 250 88 Čelákovice</w:t>
      </w:r>
    </w:p>
    <w:p w14:paraId="6C08DEB7" w14:textId="77777777" w:rsidR="00113346" w:rsidRPr="00EE4106" w:rsidRDefault="00113346" w:rsidP="00113346">
      <w:pPr>
        <w:tabs>
          <w:tab w:val="left" w:pos="227"/>
          <w:tab w:val="left" w:pos="2127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E4106">
        <w:rPr>
          <w:rFonts w:ascii="Times New Roman" w:hAnsi="Times New Roman" w:cs="Times New Roman"/>
          <w:bCs/>
          <w:sz w:val="22"/>
          <w:szCs w:val="22"/>
        </w:rPr>
        <w:t>Zástupce:</w:t>
      </w:r>
      <w:r w:rsidRPr="00EE4106">
        <w:rPr>
          <w:rFonts w:ascii="Times New Roman" w:hAnsi="Times New Roman" w:cs="Times New Roman"/>
          <w:bCs/>
          <w:sz w:val="22"/>
          <w:szCs w:val="22"/>
        </w:rPr>
        <w:tab/>
      </w:r>
      <w:r w:rsidR="005C062D" w:rsidRPr="00EE4106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Pr="00EE4106">
        <w:rPr>
          <w:rFonts w:ascii="Times New Roman" w:hAnsi="Times New Roman" w:cs="Times New Roman"/>
          <w:bCs/>
          <w:sz w:val="22"/>
          <w:szCs w:val="22"/>
        </w:rPr>
        <w:t>Ing. Josef Pátek, starosta města</w:t>
      </w:r>
    </w:p>
    <w:p w14:paraId="2B5500ED" w14:textId="77777777" w:rsidR="00113346" w:rsidRPr="00EE4106" w:rsidRDefault="00113346" w:rsidP="00113346">
      <w:pPr>
        <w:pStyle w:val="Zhlav"/>
        <w:tabs>
          <w:tab w:val="left" w:pos="22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E4106">
        <w:rPr>
          <w:rFonts w:ascii="Times New Roman" w:hAnsi="Times New Roman" w:cs="Times New Roman"/>
          <w:sz w:val="22"/>
          <w:szCs w:val="22"/>
        </w:rPr>
        <w:t xml:space="preserve">(dále jen </w:t>
      </w:r>
      <w:r w:rsidRPr="00EE4106">
        <w:rPr>
          <w:rFonts w:ascii="Times New Roman" w:hAnsi="Times New Roman" w:cs="Times New Roman"/>
          <w:b/>
          <w:bCs/>
          <w:sz w:val="22"/>
          <w:szCs w:val="22"/>
        </w:rPr>
        <w:t>„Objednatel“</w:t>
      </w:r>
      <w:r w:rsidRPr="00EE4106">
        <w:rPr>
          <w:rFonts w:ascii="Times New Roman" w:hAnsi="Times New Roman" w:cs="Times New Roman"/>
          <w:sz w:val="22"/>
          <w:szCs w:val="22"/>
        </w:rPr>
        <w:t>)</w:t>
      </w:r>
    </w:p>
    <w:p w14:paraId="7711540B" w14:textId="77777777" w:rsidR="00113346" w:rsidRPr="00EE4106" w:rsidRDefault="00113346" w:rsidP="00113346">
      <w:pPr>
        <w:pStyle w:val="Zhlav"/>
        <w:tabs>
          <w:tab w:val="left" w:pos="227"/>
        </w:tabs>
        <w:spacing w:before="240" w:after="24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E4106">
        <w:rPr>
          <w:rFonts w:ascii="Times New Roman" w:hAnsi="Times New Roman" w:cs="Times New Roman"/>
          <w:b/>
          <w:sz w:val="22"/>
          <w:szCs w:val="22"/>
        </w:rPr>
        <w:t>a</w:t>
      </w:r>
    </w:p>
    <w:tbl>
      <w:tblPr>
        <w:tblStyle w:val="Mkatabulky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6717"/>
      </w:tblGrid>
      <w:tr w:rsidR="00113346" w:rsidRPr="00EE4106" w14:paraId="3463F657" w14:textId="77777777" w:rsidTr="000F7E85">
        <w:tc>
          <w:tcPr>
            <w:tcW w:w="2355" w:type="dxa"/>
          </w:tcPr>
          <w:p w14:paraId="6ED222EE" w14:textId="77777777" w:rsidR="00113346" w:rsidRPr="00EE4106" w:rsidRDefault="00113346" w:rsidP="000F7E85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4106">
              <w:rPr>
                <w:rFonts w:ascii="Times New Roman" w:hAnsi="Times New Roman" w:cs="Times New Roman"/>
                <w:b/>
                <w:sz w:val="22"/>
                <w:szCs w:val="22"/>
              </w:rPr>
              <w:t>Společnost:</w:t>
            </w:r>
          </w:p>
        </w:tc>
        <w:tc>
          <w:tcPr>
            <w:tcW w:w="6717" w:type="dxa"/>
          </w:tcPr>
          <w:p w14:paraId="0E92E4E6" w14:textId="77777777" w:rsidR="00113346" w:rsidRPr="00EE4106" w:rsidRDefault="00113346" w:rsidP="000F7E85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4106">
              <w:rPr>
                <w:rFonts w:ascii="Times New Roman" w:hAnsi="Times New Roman" w:cs="Times New Roman"/>
                <w:b/>
                <w:sz w:val="22"/>
                <w:szCs w:val="22"/>
              </w:rPr>
              <w:t>PAMA Poděbrady s.r.o.</w:t>
            </w:r>
          </w:p>
        </w:tc>
      </w:tr>
      <w:tr w:rsidR="00113346" w:rsidRPr="00EE4106" w14:paraId="10631F50" w14:textId="77777777" w:rsidTr="000F7E85">
        <w:tc>
          <w:tcPr>
            <w:tcW w:w="2355" w:type="dxa"/>
          </w:tcPr>
          <w:p w14:paraId="79EE3694" w14:textId="77777777" w:rsidR="00113346" w:rsidRPr="00EE4106" w:rsidRDefault="00113346" w:rsidP="000F7E85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4106">
              <w:rPr>
                <w:rFonts w:ascii="Times New Roman" w:hAnsi="Times New Roman" w:cs="Times New Roman"/>
                <w:bCs/>
                <w:sz w:val="22"/>
                <w:szCs w:val="22"/>
              </w:rPr>
              <w:t>IČO:</w:t>
            </w:r>
          </w:p>
        </w:tc>
        <w:tc>
          <w:tcPr>
            <w:tcW w:w="6717" w:type="dxa"/>
          </w:tcPr>
          <w:p w14:paraId="42B0B6D7" w14:textId="77777777" w:rsidR="00113346" w:rsidRPr="00EE4106" w:rsidRDefault="00113346" w:rsidP="000F7E8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E4106">
              <w:rPr>
                <w:rFonts w:ascii="Times New Roman" w:hAnsi="Times New Roman" w:cs="Times New Roman"/>
                <w:sz w:val="22"/>
                <w:szCs w:val="22"/>
              </w:rPr>
              <w:t>27148301</w:t>
            </w:r>
          </w:p>
        </w:tc>
      </w:tr>
      <w:tr w:rsidR="00113346" w:rsidRPr="00EE4106" w14:paraId="25DAAE51" w14:textId="77777777" w:rsidTr="000F7E85">
        <w:tc>
          <w:tcPr>
            <w:tcW w:w="2355" w:type="dxa"/>
          </w:tcPr>
          <w:p w14:paraId="45B5054C" w14:textId="77777777" w:rsidR="00113346" w:rsidRPr="00EE4106" w:rsidRDefault="00113346" w:rsidP="000F7E85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4106">
              <w:rPr>
                <w:rFonts w:ascii="Times New Roman" w:hAnsi="Times New Roman" w:cs="Times New Roman"/>
                <w:bCs/>
                <w:sz w:val="22"/>
                <w:szCs w:val="22"/>
              </w:rPr>
              <w:t>DIČ:</w:t>
            </w:r>
          </w:p>
        </w:tc>
        <w:tc>
          <w:tcPr>
            <w:tcW w:w="6717" w:type="dxa"/>
          </w:tcPr>
          <w:p w14:paraId="4C990827" w14:textId="77777777" w:rsidR="00113346" w:rsidRPr="00EE4106" w:rsidRDefault="00113346" w:rsidP="000F7E85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4106">
              <w:rPr>
                <w:rFonts w:ascii="Times New Roman" w:hAnsi="Times New Roman" w:cs="Times New Roman"/>
                <w:sz w:val="22"/>
                <w:szCs w:val="22"/>
              </w:rPr>
              <w:t>CZ27148301</w:t>
            </w:r>
          </w:p>
        </w:tc>
      </w:tr>
      <w:tr w:rsidR="00113346" w:rsidRPr="00EE4106" w14:paraId="6132B496" w14:textId="77777777" w:rsidTr="000F7E85">
        <w:tc>
          <w:tcPr>
            <w:tcW w:w="2355" w:type="dxa"/>
          </w:tcPr>
          <w:p w14:paraId="515E0D5A" w14:textId="77777777" w:rsidR="00113346" w:rsidRPr="00EE4106" w:rsidRDefault="00113346" w:rsidP="000F7E85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4106">
              <w:rPr>
                <w:rFonts w:ascii="Times New Roman" w:hAnsi="Times New Roman" w:cs="Times New Roman"/>
                <w:bCs/>
                <w:sz w:val="22"/>
                <w:szCs w:val="22"/>
              </w:rPr>
              <w:t>Sídlo:</w:t>
            </w:r>
          </w:p>
        </w:tc>
        <w:tc>
          <w:tcPr>
            <w:tcW w:w="6717" w:type="dxa"/>
          </w:tcPr>
          <w:p w14:paraId="20330AD1" w14:textId="17A8D660" w:rsidR="00113346" w:rsidRPr="00EE4106" w:rsidRDefault="00113346" w:rsidP="000F7E8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E4106">
              <w:rPr>
                <w:rFonts w:ascii="Times New Roman" w:hAnsi="Times New Roman" w:cs="Times New Roman"/>
                <w:sz w:val="22"/>
                <w:szCs w:val="22"/>
              </w:rPr>
              <w:t>č.</w:t>
            </w:r>
            <w:r w:rsidR="00EE4106" w:rsidRPr="00EE41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E4106">
              <w:rPr>
                <w:rFonts w:ascii="Times New Roman" w:hAnsi="Times New Roman" w:cs="Times New Roman"/>
                <w:sz w:val="22"/>
                <w:szCs w:val="22"/>
              </w:rPr>
              <w:t>p. 8, 290 01 Kouty</w:t>
            </w:r>
          </w:p>
        </w:tc>
      </w:tr>
      <w:tr w:rsidR="00113346" w:rsidRPr="00EE4106" w14:paraId="614F1C5F" w14:textId="77777777" w:rsidTr="000F7E85">
        <w:tc>
          <w:tcPr>
            <w:tcW w:w="2355" w:type="dxa"/>
          </w:tcPr>
          <w:p w14:paraId="7146D553" w14:textId="77777777" w:rsidR="00113346" w:rsidRPr="00EE4106" w:rsidRDefault="00113346" w:rsidP="000F7E85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4106">
              <w:rPr>
                <w:rFonts w:ascii="Times New Roman" w:hAnsi="Times New Roman" w:cs="Times New Roman"/>
                <w:bCs/>
                <w:sz w:val="22"/>
                <w:szCs w:val="22"/>
              </w:rPr>
              <w:t>Zástupce:</w:t>
            </w:r>
          </w:p>
        </w:tc>
        <w:tc>
          <w:tcPr>
            <w:tcW w:w="6717" w:type="dxa"/>
          </w:tcPr>
          <w:p w14:paraId="4572D480" w14:textId="77777777" w:rsidR="00113346" w:rsidRPr="00EE4106" w:rsidRDefault="00113346" w:rsidP="000F7E8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E4106">
              <w:rPr>
                <w:rFonts w:ascii="Times New Roman" w:hAnsi="Times New Roman" w:cs="Times New Roman"/>
                <w:sz w:val="22"/>
                <w:szCs w:val="22"/>
              </w:rPr>
              <w:t>Jiří Grepl, prokurista</w:t>
            </w:r>
          </w:p>
        </w:tc>
      </w:tr>
      <w:tr w:rsidR="00113346" w:rsidRPr="00EE4106" w14:paraId="7FDC7CB0" w14:textId="77777777" w:rsidTr="000F7E85">
        <w:tc>
          <w:tcPr>
            <w:tcW w:w="2355" w:type="dxa"/>
          </w:tcPr>
          <w:p w14:paraId="33005B9A" w14:textId="4334E74F" w:rsidR="00113346" w:rsidRPr="00EE4106" w:rsidRDefault="00113346" w:rsidP="000F7E85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4106">
              <w:rPr>
                <w:rFonts w:ascii="Times New Roman" w:hAnsi="Times New Roman" w:cs="Times New Roman"/>
                <w:bCs/>
                <w:sz w:val="22"/>
                <w:szCs w:val="22"/>
              </w:rPr>
              <w:t>Zápis v OR, sp.</w:t>
            </w:r>
            <w:r w:rsidR="00EE4106" w:rsidRPr="00EE41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E4106">
              <w:rPr>
                <w:rFonts w:ascii="Times New Roman" w:hAnsi="Times New Roman" w:cs="Times New Roman"/>
                <w:bCs/>
                <w:sz w:val="22"/>
                <w:szCs w:val="22"/>
              </w:rPr>
              <w:t>zn.:</w:t>
            </w:r>
          </w:p>
        </w:tc>
        <w:tc>
          <w:tcPr>
            <w:tcW w:w="6717" w:type="dxa"/>
          </w:tcPr>
          <w:p w14:paraId="2FC6FCC9" w14:textId="77777777" w:rsidR="00113346" w:rsidRPr="00EE4106" w:rsidRDefault="00113346" w:rsidP="000F7E8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E4106">
              <w:rPr>
                <w:rFonts w:ascii="Times New Roman" w:hAnsi="Times New Roman" w:cs="Times New Roman"/>
                <w:sz w:val="22"/>
                <w:szCs w:val="22"/>
              </w:rPr>
              <w:t>Městský soud v Praze C 99939</w:t>
            </w:r>
          </w:p>
        </w:tc>
      </w:tr>
    </w:tbl>
    <w:p w14:paraId="48A86BB1" w14:textId="77777777" w:rsidR="00113346" w:rsidRPr="00EE4106" w:rsidRDefault="00113346" w:rsidP="00113346">
      <w:pPr>
        <w:pStyle w:val="Zhlav"/>
        <w:tabs>
          <w:tab w:val="clear" w:pos="4536"/>
          <w:tab w:val="clear" w:pos="9072"/>
          <w:tab w:val="left" w:pos="227"/>
        </w:tabs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EE4106">
        <w:rPr>
          <w:rFonts w:ascii="Times New Roman" w:hAnsi="Times New Roman" w:cs="Times New Roman"/>
          <w:sz w:val="22"/>
          <w:szCs w:val="22"/>
        </w:rPr>
        <w:t xml:space="preserve">(dále jen </w:t>
      </w:r>
      <w:r w:rsidRPr="00EE4106">
        <w:rPr>
          <w:rFonts w:ascii="Times New Roman" w:hAnsi="Times New Roman" w:cs="Times New Roman"/>
          <w:b/>
          <w:bCs/>
          <w:sz w:val="22"/>
          <w:szCs w:val="22"/>
        </w:rPr>
        <w:t>„Zhotovitel“</w:t>
      </w:r>
      <w:r w:rsidRPr="00EE4106">
        <w:rPr>
          <w:rFonts w:ascii="Times New Roman" w:hAnsi="Times New Roman" w:cs="Times New Roman"/>
          <w:sz w:val="22"/>
          <w:szCs w:val="22"/>
        </w:rPr>
        <w:t>)</w:t>
      </w:r>
    </w:p>
    <w:p w14:paraId="0038339B" w14:textId="77777777" w:rsidR="00113346" w:rsidRPr="00EE4106" w:rsidRDefault="00113346" w:rsidP="00113346">
      <w:pPr>
        <w:pStyle w:val="Zhlav"/>
        <w:tabs>
          <w:tab w:val="clear" w:pos="4536"/>
          <w:tab w:val="clear" w:pos="9072"/>
          <w:tab w:val="left" w:pos="227"/>
        </w:tabs>
        <w:spacing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07206DAC" w14:textId="77777777" w:rsidR="00335AF4" w:rsidRPr="00EE4106" w:rsidRDefault="00335AF4" w:rsidP="00113346">
      <w:pPr>
        <w:pStyle w:val="Zhlav"/>
        <w:tabs>
          <w:tab w:val="clear" w:pos="4536"/>
          <w:tab w:val="clear" w:pos="9072"/>
          <w:tab w:val="left" w:pos="227"/>
        </w:tabs>
        <w:spacing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021C00FC" w14:textId="5F9A91A5" w:rsidR="00113346" w:rsidRPr="00EE4106" w:rsidRDefault="00113346" w:rsidP="00113346">
      <w:pPr>
        <w:pStyle w:val="Zhlav"/>
        <w:tabs>
          <w:tab w:val="clear" w:pos="4536"/>
          <w:tab w:val="clear" w:pos="9072"/>
          <w:tab w:val="left" w:pos="227"/>
        </w:tabs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EE4106">
        <w:rPr>
          <w:rFonts w:ascii="Times New Roman" w:hAnsi="Times New Roman" w:cs="Times New Roman"/>
          <w:sz w:val="22"/>
          <w:szCs w:val="22"/>
        </w:rPr>
        <w:t xml:space="preserve">uzavírají níže uvedeného dne, měsíce a roku tento dodatek č. 2 (dále jen </w:t>
      </w:r>
      <w:r w:rsidRPr="009F4321">
        <w:rPr>
          <w:rFonts w:ascii="Times New Roman" w:hAnsi="Times New Roman" w:cs="Times New Roman"/>
          <w:b/>
          <w:bCs/>
          <w:sz w:val="22"/>
          <w:szCs w:val="22"/>
        </w:rPr>
        <w:t>„Dodatek“</w:t>
      </w:r>
      <w:r w:rsidRPr="00EE4106">
        <w:rPr>
          <w:rFonts w:ascii="Times New Roman" w:hAnsi="Times New Roman" w:cs="Times New Roman"/>
          <w:sz w:val="22"/>
          <w:szCs w:val="22"/>
        </w:rPr>
        <w:t>).</w:t>
      </w:r>
    </w:p>
    <w:p w14:paraId="075E6675" w14:textId="77777777" w:rsidR="005C062D" w:rsidRPr="00EE4106" w:rsidRDefault="005C062D" w:rsidP="00113346">
      <w:pPr>
        <w:pStyle w:val="Zhlav"/>
        <w:tabs>
          <w:tab w:val="clear" w:pos="4536"/>
          <w:tab w:val="clear" w:pos="9072"/>
          <w:tab w:val="left" w:pos="227"/>
        </w:tabs>
        <w:spacing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4B8D5373" w14:textId="77777777" w:rsidR="00335AF4" w:rsidRPr="00EE4106" w:rsidRDefault="00335AF4" w:rsidP="00113346">
      <w:pPr>
        <w:pStyle w:val="Zhlav"/>
        <w:tabs>
          <w:tab w:val="clear" w:pos="4536"/>
          <w:tab w:val="clear" w:pos="9072"/>
          <w:tab w:val="left" w:pos="227"/>
        </w:tabs>
        <w:spacing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07C74E82" w14:textId="77777777" w:rsidR="00113346" w:rsidRPr="00EE4106" w:rsidRDefault="00113346" w:rsidP="00113346">
      <w:pPr>
        <w:keepNext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E4106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14:paraId="041B9437" w14:textId="654FF013" w:rsidR="00113346" w:rsidRPr="009F4321" w:rsidRDefault="00113346" w:rsidP="005C062D">
      <w:pPr>
        <w:pStyle w:val="Nadpis10"/>
        <w:numPr>
          <w:ilvl w:val="0"/>
          <w:numId w:val="3"/>
        </w:numPr>
        <w:shd w:val="clear" w:color="auto" w:fill="auto"/>
        <w:spacing w:before="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4321">
        <w:rPr>
          <w:rFonts w:ascii="Times New Roman" w:hAnsi="Times New Roman" w:cs="Times New Roman"/>
          <w:sz w:val="22"/>
          <w:szCs w:val="22"/>
        </w:rPr>
        <w:t>Předmětem tohoto Dodatku je dohoda Objednatele a Zhotovitele na ukončení Smlouvy o dílo</w:t>
      </w:r>
      <w:r w:rsidR="005C062D" w:rsidRPr="009F4321">
        <w:rPr>
          <w:rFonts w:ascii="Times New Roman" w:hAnsi="Times New Roman" w:cs="Times New Roman"/>
        </w:rPr>
        <w:t xml:space="preserve"> </w:t>
      </w:r>
      <w:r w:rsidR="005C062D" w:rsidRPr="009F4321">
        <w:rPr>
          <w:rFonts w:ascii="Times New Roman" w:hAnsi="Times New Roman" w:cs="Times New Roman"/>
          <w:sz w:val="22"/>
          <w:szCs w:val="22"/>
        </w:rPr>
        <w:t>SML/2023/147 ke dni podpisu tohoto Dodatku, na základě oznámení Zhotovitele o neschopnosti dále plnit zakázku</w:t>
      </w:r>
      <w:r w:rsidR="00EE4106">
        <w:rPr>
          <w:rFonts w:ascii="Times New Roman" w:hAnsi="Times New Roman" w:cs="Times New Roman"/>
          <w:sz w:val="22"/>
          <w:szCs w:val="22"/>
        </w:rPr>
        <w:t xml:space="preserve">, jež byla předmětem </w:t>
      </w:r>
      <w:r w:rsidR="00EE4106" w:rsidRPr="00EE4106">
        <w:rPr>
          <w:rFonts w:ascii="Times New Roman" w:hAnsi="Times New Roman" w:cs="Times New Roman"/>
          <w:bCs/>
          <w:sz w:val="22"/>
          <w:szCs w:val="22"/>
        </w:rPr>
        <w:t>Smlouv</w:t>
      </w:r>
      <w:r w:rsidR="00EE4106">
        <w:rPr>
          <w:rFonts w:ascii="Times New Roman" w:hAnsi="Times New Roman" w:cs="Times New Roman"/>
          <w:bCs/>
          <w:sz w:val="22"/>
          <w:szCs w:val="22"/>
        </w:rPr>
        <w:t>y</w:t>
      </w:r>
      <w:r w:rsidR="00EE4106" w:rsidRPr="00EE4106">
        <w:rPr>
          <w:rFonts w:ascii="Times New Roman" w:hAnsi="Times New Roman" w:cs="Times New Roman"/>
          <w:bCs/>
          <w:sz w:val="22"/>
          <w:szCs w:val="22"/>
        </w:rPr>
        <w:t xml:space="preserve"> o dílo SML/2023/147</w:t>
      </w:r>
      <w:r w:rsidR="005C062D" w:rsidRPr="009F4321">
        <w:rPr>
          <w:rFonts w:ascii="Times New Roman" w:hAnsi="Times New Roman" w:cs="Times New Roman"/>
          <w:sz w:val="22"/>
          <w:szCs w:val="22"/>
        </w:rPr>
        <w:t>.</w:t>
      </w:r>
    </w:p>
    <w:p w14:paraId="3111C44B" w14:textId="46B9FB3E" w:rsidR="005C062D" w:rsidRPr="009F4321" w:rsidRDefault="005C062D" w:rsidP="00335AF4">
      <w:pPr>
        <w:pStyle w:val="Nadpis10"/>
        <w:numPr>
          <w:ilvl w:val="0"/>
          <w:numId w:val="3"/>
        </w:numPr>
        <w:shd w:val="clear" w:color="auto" w:fill="auto"/>
        <w:spacing w:before="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4321">
        <w:rPr>
          <w:rFonts w:ascii="Times New Roman" w:hAnsi="Times New Roman" w:cs="Times New Roman"/>
          <w:sz w:val="22"/>
          <w:szCs w:val="22"/>
        </w:rPr>
        <w:t xml:space="preserve">Smluvní strany </w:t>
      </w:r>
      <w:r w:rsidR="00335AF4" w:rsidRPr="009F4321">
        <w:rPr>
          <w:rFonts w:ascii="Times New Roman" w:hAnsi="Times New Roman" w:cs="Times New Roman"/>
          <w:sz w:val="22"/>
          <w:szCs w:val="22"/>
        </w:rPr>
        <w:t>prohlašují</w:t>
      </w:r>
      <w:r w:rsidRPr="009F4321">
        <w:rPr>
          <w:rFonts w:ascii="Times New Roman" w:hAnsi="Times New Roman" w:cs="Times New Roman"/>
          <w:sz w:val="22"/>
          <w:szCs w:val="22"/>
        </w:rPr>
        <w:t xml:space="preserve">, že podpisem tohoto Dodatku </w:t>
      </w:r>
      <w:r w:rsidR="00335AF4" w:rsidRPr="009F4321">
        <w:rPr>
          <w:rFonts w:ascii="Times New Roman" w:hAnsi="Times New Roman" w:cs="Times New Roman"/>
          <w:sz w:val="22"/>
          <w:szCs w:val="22"/>
        </w:rPr>
        <w:t>jsou všechny vzájemné pohledávky a</w:t>
      </w:r>
      <w:r w:rsidR="00EE4106">
        <w:rPr>
          <w:rFonts w:ascii="Times New Roman" w:hAnsi="Times New Roman" w:cs="Times New Roman"/>
          <w:sz w:val="22"/>
          <w:szCs w:val="22"/>
        </w:rPr>
        <w:t> </w:t>
      </w:r>
      <w:r w:rsidR="00335AF4" w:rsidRPr="009F4321">
        <w:rPr>
          <w:rFonts w:ascii="Times New Roman" w:hAnsi="Times New Roman" w:cs="Times New Roman"/>
          <w:sz w:val="22"/>
          <w:szCs w:val="22"/>
        </w:rPr>
        <w:t>závazky, plynoucí ze Smlouvy o dílo SML/2023/147, vyrovnány.</w:t>
      </w:r>
    </w:p>
    <w:p w14:paraId="11A44193" w14:textId="77777777" w:rsidR="00335AF4" w:rsidRPr="009F4321" w:rsidRDefault="00335AF4" w:rsidP="00335AF4">
      <w:pPr>
        <w:pStyle w:val="Nadpis10"/>
        <w:shd w:val="clear" w:color="auto" w:fill="auto"/>
        <w:spacing w:before="0" w:after="120"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65744D16" w14:textId="77777777" w:rsidR="00335AF4" w:rsidRPr="009F4321" w:rsidRDefault="00335AF4" w:rsidP="00335AF4">
      <w:pPr>
        <w:pStyle w:val="Nadpis10"/>
        <w:shd w:val="clear" w:color="auto" w:fill="auto"/>
        <w:spacing w:before="0" w:after="120"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39BE3709" w14:textId="77777777" w:rsidR="00113346" w:rsidRPr="00EE4106" w:rsidRDefault="00113346" w:rsidP="00113346">
      <w:pPr>
        <w:pStyle w:val="Odstavecseseznamem"/>
        <w:keepNext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240" w:after="240" w:line="276" w:lineRule="auto"/>
        <w:ind w:left="227"/>
        <w:contextualSpacing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E4106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14:paraId="55A09DCC" w14:textId="77777777" w:rsidR="00113346" w:rsidRPr="009F4321" w:rsidRDefault="00113346" w:rsidP="00113346">
      <w:pPr>
        <w:pStyle w:val="Nadpis10"/>
        <w:keepNext/>
        <w:numPr>
          <w:ilvl w:val="0"/>
          <w:numId w:val="1"/>
        </w:numPr>
        <w:shd w:val="clear" w:color="auto" w:fill="auto"/>
        <w:spacing w:before="120" w:after="120" w:line="276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9F4321">
        <w:rPr>
          <w:rFonts w:ascii="Times New Roman" w:hAnsi="Times New Roman" w:cs="Times New Roman"/>
          <w:sz w:val="22"/>
          <w:szCs w:val="22"/>
        </w:rPr>
        <w:t>Přílohou tohoto Dodatku je:</w:t>
      </w:r>
    </w:p>
    <w:p w14:paraId="0DD26F42" w14:textId="2AD700A7" w:rsidR="00113346" w:rsidRPr="009F4321" w:rsidRDefault="00113346" w:rsidP="00113346">
      <w:pPr>
        <w:pStyle w:val="Nadpis10"/>
        <w:shd w:val="clear" w:color="auto" w:fill="auto"/>
        <w:spacing w:before="0" w:line="276" w:lineRule="auto"/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9F4321">
        <w:rPr>
          <w:rFonts w:ascii="Times New Roman" w:hAnsi="Times New Roman" w:cs="Times New Roman"/>
          <w:sz w:val="22"/>
          <w:szCs w:val="22"/>
        </w:rPr>
        <w:t>Příloha č. 1:</w:t>
      </w:r>
      <w:r w:rsidRPr="009F4321">
        <w:rPr>
          <w:rFonts w:ascii="Times New Roman" w:hAnsi="Times New Roman" w:cs="Times New Roman"/>
          <w:sz w:val="22"/>
          <w:szCs w:val="22"/>
        </w:rPr>
        <w:tab/>
      </w:r>
      <w:r w:rsidR="00335AF4" w:rsidRPr="009F4321">
        <w:rPr>
          <w:rFonts w:ascii="Times New Roman" w:hAnsi="Times New Roman" w:cs="Times New Roman"/>
          <w:sz w:val="22"/>
          <w:szCs w:val="22"/>
        </w:rPr>
        <w:t>Oznámení Zhotovitele o neschopnosti dále plnit zakázku</w:t>
      </w:r>
      <w:r w:rsidR="00EE4106">
        <w:rPr>
          <w:rFonts w:ascii="Times New Roman" w:hAnsi="Times New Roman" w:cs="Times New Roman"/>
          <w:sz w:val="22"/>
          <w:szCs w:val="22"/>
        </w:rPr>
        <w:t>.</w:t>
      </w:r>
    </w:p>
    <w:p w14:paraId="5D02E9C7" w14:textId="77777777" w:rsidR="00113346" w:rsidRPr="009F4321" w:rsidRDefault="00113346" w:rsidP="00113346">
      <w:pPr>
        <w:pStyle w:val="Nadpis10"/>
        <w:shd w:val="clear" w:color="auto" w:fill="auto"/>
        <w:spacing w:before="0" w:line="276" w:lineRule="auto"/>
        <w:ind w:left="425"/>
        <w:jc w:val="both"/>
        <w:rPr>
          <w:rFonts w:ascii="Times New Roman" w:hAnsi="Times New Roman" w:cs="Times New Roman"/>
          <w:sz w:val="22"/>
          <w:szCs w:val="22"/>
        </w:rPr>
      </w:pPr>
    </w:p>
    <w:p w14:paraId="53CF56FA" w14:textId="6AB6F50D" w:rsidR="00113346" w:rsidRPr="00EE4106" w:rsidRDefault="00113346" w:rsidP="00113346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E4106">
        <w:rPr>
          <w:rFonts w:ascii="Times New Roman" w:hAnsi="Times New Roman" w:cs="Times New Roman"/>
          <w:sz w:val="22"/>
          <w:szCs w:val="22"/>
        </w:rPr>
        <w:t xml:space="preserve">Tento </w:t>
      </w:r>
      <w:r w:rsidR="00335AF4" w:rsidRPr="00EE4106">
        <w:rPr>
          <w:rFonts w:ascii="Times New Roman" w:hAnsi="Times New Roman" w:cs="Times New Roman"/>
          <w:sz w:val="22"/>
          <w:szCs w:val="22"/>
        </w:rPr>
        <w:t>Dodatek je sepsán</w:t>
      </w:r>
      <w:r w:rsidRPr="00EE4106">
        <w:rPr>
          <w:rFonts w:ascii="Times New Roman" w:hAnsi="Times New Roman" w:cs="Times New Roman"/>
          <w:sz w:val="22"/>
          <w:szCs w:val="22"/>
        </w:rPr>
        <w:t xml:space="preserve"> ve čtyřech (4) stejnopisech. Objednatel obdrží tři (3) a</w:t>
      </w:r>
      <w:r w:rsidR="00335AF4" w:rsidRPr="00EE4106">
        <w:rPr>
          <w:rFonts w:ascii="Times New Roman" w:hAnsi="Times New Roman" w:cs="Times New Roman"/>
          <w:sz w:val="22"/>
          <w:szCs w:val="22"/>
        </w:rPr>
        <w:t xml:space="preserve"> Zhotovitel jeden (1)</w:t>
      </w:r>
      <w:r w:rsidR="00EE4106">
        <w:rPr>
          <w:rFonts w:ascii="Times New Roman" w:hAnsi="Times New Roman" w:cs="Times New Roman"/>
          <w:sz w:val="22"/>
          <w:szCs w:val="22"/>
        </w:rPr>
        <w:t>.</w:t>
      </w:r>
    </w:p>
    <w:p w14:paraId="54488CEF" w14:textId="77777777" w:rsidR="00113346" w:rsidRPr="009F4321" w:rsidRDefault="00113346" w:rsidP="00113346">
      <w:pPr>
        <w:pStyle w:val="Nadpis10"/>
        <w:numPr>
          <w:ilvl w:val="0"/>
          <w:numId w:val="1"/>
        </w:numPr>
        <w:shd w:val="clear" w:color="auto" w:fill="auto"/>
        <w:spacing w:before="120" w:after="120" w:line="276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9F4321">
        <w:rPr>
          <w:rFonts w:ascii="Times New Roman" w:hAnsi="Times New Roman" w:cs="Times New Roman"/>
          <w:sz w:val="22"/>
          <w:szCs w:val="22"/>
        </w:rPr>
        <w:lastRenderedPageBreak/>
        <w:t>Tento Dodatek nabývá platnosti a účinnosti dnem jeho podpisu oběma smluvními stranami.</w:t>
      </w:r>
    </w:p>
    <w:p w14:paraId="7E539E0A" w14:textId="27DD72C7" w:rsidR="00113346" w:rsidRPr="00EE4106" w:rsidRDefault="00113346" w:rsidP="00113346">
      <w:pPr>
        <w:pStyle w:val="ANadpis2"/>
        <w:numPr>
          <w:ilvl w:val="0"/>
          <w:numId w:val="1"/>
        </w:numPr>
        <w:tabs>
          <w:tab w:val="clear" w:pos="567"/>
        </w:tabs>
        <w:spacing w:before="0" w:after="120" w:line="276" w:lineRule="auto"/>
        <w:ind w:left="425" w:hanging="425"/>
        <w:rPr>
          <w:b w:val="0"/>
          <w:sz w:val="22"/>
          <w:szCs w:val="22"/>
        </w:rPr>
      </w:pPr>
      <w:r w:rsidRPr="00EE4106">
        <w:rPr>
          <w:b w:val="0"/>
          <w:sz w:val="22"/>
          <w:szCs w:val="22"/>
        </w:rPr>
        <w:t>Tento Dodatek byl schválen usnesením Rady města č</w:t>
      </w:r>
      <w:r w:rsidR="00335AF4" w:rsidRPr="00EE4106">
        <w:rPr>
          <w:b w:val="0"/>
          <w:sz w:val="22"/>
          <w:szCs w:val="22"/>
        </w:rPr>
        <w:t>.</w:t>
      </w:r>
      <w:r w:rsidR="0056775A">
        <w:rPr>
          <w:b w:val="0"/>
          <w:sz w:val="22"/>
          <w:szCs w:val="22"/>
        </w:rPr>
        <w:t>08</w:t>
      </w:r>
      <w:r w:rsidR="00335AF4" w:rsidRPr="00EE4106">
        <w:rPr>
          <w:b w:val="0"/>
          <w:sz w:val="22"/>
          <w:szCs w:val="22"/>
        </w:rPr>
        <w:t xml:space="preserve"> /2024/</w:t>
      </w:r>
      <w:r w:rsidR="0056775A">
        <w:rPr>
          <w:b w:val="0"/>
          <w:sz w:val="22"/>
          <w:szCs w:val="22"/>
        </w:rPr>
        <w:t>4.7</w:t>
      </w:r>
      <w:r w:rsidRPr="00EE4106">
        <w:rPr>
          <w:b w:val="0"/>
          <w:sz w:val="22"/>
          <w:szCs w:val="22"/>
        </w:rPr>
        <w:t xml:space="preserve"> ze dne </w:t>
      </w:r>
      <w:r w:rsidR="00335AF4" w:rsidRPr="00EE4106">
        <w:rPr>
          <w:b w:val="0"/>
          <w:sz w:val="22"/>
          <w:szCs w:val="22"/>
        </w:rPr>
        <w:t>16.4</w:t>
      </w:r>
      <w:r w:rsidRPr="00EE4106">
        <w:rPr>
          <w:b w:val="0"/>
          <w:sz w:val="22"/>
          <w:szCs w:val="22"/>
        </w:rPr>
        <w:t>.202</w:t>
      </w:r>
      <w:r w:rsidR="00335AF4" w:rsidRPr="00EE4106">
        <w:rPr>
          <w:b w:val="0"/>
          <w:sz w:val="22"/>
          <w:szCs w:val="22"/>
        </w:rPr>
        <w:t>4</w:t>
      </w:r>
      <w:r w:rsidRPr="00EE4106">
        <w:rPr>
          <w:b w:val="0"/>
          <w:sz w:val="22"/>
          <w:szCs w:val="22"/>
        </w:rPr>
        <w:t>.</w:t>
      </w:r>
    </w:p>
    <w:p w14:paraId="68E2D114" w14:textId="571E97A4" w:rsidR="00113346" w:rsidRPr="00EE4106" w:rsidRDefault="00113346" w:rsidP="00113346">
      <w:pPr>
        <w:pStyle w:val="ANadpis2"/>
        <w:numPr>
          <w:ilvl w:val="0"/>
          <w:numId w:val="1"/>
        </w:numPr>
        <w:tabs>
          <w:tab w:val="clear" w:pos="567"/>
        </w:tabs>
        <w:spacing w:before="0" w:after="120" w:line="276" w:lineRule="auto"/>
        <w:ind w:left="425" w:hanging="425"/>
        <w:rPr>
          <w:b w:val="0"/>
          <w:sz w:val="22"/>
          <w:szCs w:val="22"/>
        </w:rPr>
      </w:pPr>
      <w:r w:rsidRPr="00EE4106">
        <w:rPr>
          <w:b w:val="0"/>
          <w:sz w:val="22"/>
          <w:szCs w:val="22"/>
        </w:rPr>
        <w:t>Smluvní strany bezvýhradně souhlasí se zveřejněním všech údajů obsažených v tomto Dodatku, jakož i</w:t>
      </w:r>
      <w:r w:rsidR="00EE4106">
        <w:rPr>
          <w:b w:val="0"/>
          <w:sz w:val="22"/>
          <w:szCs w:val="22"/>
        </w:rPr>
        <w:t> </w:t>
      </w:r>
      <w:r w:rsidRPr="00EE4106">
        <w:rPr>
          <w:b w:val="0"/>
          <w:sz w:val="22"/>
          <w:szCs w:val="22"/>
        </w:rPr>
        <w:t>se zveřejněním Dodatku samotného v souladu s platnými předpisy.</w:t>
      </w:r>
    </w:p>
    <w:p w14:paraId="607BD863" w14:textId="77777777" w:rsidR="00113346" w:rsidRPr="00EE4106" w:rsidRDefault="00113346" w:rsidP="00113346">
      <w:pPr>
        <w:keepNext/>
        <w:tabs>
          <w:tab w:val="left" w:pos="426"/>
          <w:tab w:val="left" w:pos="5103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EE4106">
        <w:rPr>
          <w:rFonts w:ascii="Times New Roman" w:hAnsi="Times New Roman" w:cs="Times New Roman"/>
          <w:sz w:val="22"/>
          <w:szCs w:val="22"/>
        </w:rPr>
        <w:tab/>
      </w:r>
    </w:p>
    <w:p w14:paraId="0A292BEE" w14:textId="77777777" w:rsidR="00335AF4" w:rsidRPr="00EE4106" w:rsidRDefault="00335AF4" w:rsidP="00113346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886F465" w14:textId="77777777" w:rsidR="00335AF4" w:rsidRPr="00EE4106" w:rsidRDefault="00335AF4" w:rsidP="00113346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C5AA39B" w14:textId="77777777" w:rsidR="00113346" w:rsidRPr="00EE4106" w:rsidRDefault="00113346" w:rsidP="00113346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E4106">
        <w:rPr>
          <w:rFonts w:ascii="Times New Roman" w:hAnsi="Times New Roman" w:cs="Times New Roman"/>
          <w:sz w:val="22"/>
          <w:szCs w:val="22"/>
        </w:rPr>
        <w:t>V Čelákovicích dne   ___________</w:t>
      </w:r>
      <w:r w:rsidRPr="00EE4106">
        <w:rPr>
          <w:rFonts w:ascii="Times New Roman" w:hAnsi="Times New Roman" w:cs="Times New Roman"/>
          <w:sz w:val="22"/>
          <w:szCs w:val="22"/>
        </w:rPr>
        <w:tab/>
      </w:r>
      <w:r w:rsidRPr="00EE4106">
        <w:rPr>
          <w:rFonts w:ascii="Times New Roman" w:hAnsi="Times New Roman" w:cs="Times New Roman"/>
          <w:sz w:val="22"/>
          <w:szCs w:val="22"/>
        </w:rPr>
        <w:tab/>
      </w:r>
      <w:r w:rsidRPr="00EE4106">
        <w:rPr>
          <w:rFonts w:ascii="Times New Roman" w:hAnsi="Times New Roman" w:cs="Times New Roman"/>
          <w:sz w:val="22"/>
          <w:szCs w:val="22"/>
        </w:rPr>
        <w:tab/>
        <w:t>V Koutech dne   ___________</w:t>
      </w:r>
    </w:p>
    <w:p w14:paraId="5C432DC6" w14:textId="77777777" w:rsidR="00113346" w:rsidRPr="00EE4106" w:rsidRDefault="00113346" w:rsidP="00113346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E4106">
        <w:rPr>
          <w:rFonts w:ascii="Times New Roman" w:hAnsi="Times New Roman" w:cs="Times New Roman"/>
          <w:sz w:val="22"/>
          <w:szCs w:val="22"/>
        </w:rPr>
        <w:tab/>
      </w:r>
      <w:r w:rsidRPr="00EE4106">
        <w:rPr>
          <w:rFonts w:ascii="Times New Roman" w:hAnsi="Times New Roman" w:cs="Times New Roman"/>
          <w:sz w:val="22"/>
          <w:szCs w:val="22"/>
        </w:rPr>
        <w:tab/>
      </w:r>
      <w:r w:rsidRPr="00EE4106">
        <w:rPr>
          <w:rFonts w:ascii="Times New Roman" w:hAnsi="Times New Roman" w:cs="Times New Roman"/>
          <w:sz w:val="22"/>
          <w:szCs w:val="22"/>
        </w:rPr>
        <w:tab/>
      </w:r>
      <w:r w:rsidRPr="00EE4106">
        <w:rPr>
          <w:rFonts w:ascii="Times New Roman" w:hAnsi="Times New Roman" w:cs="Times New Roman"/>
          <w:sz w:val="22"/>
          <w:szCs w:val="22"/>
        </w:rPr>
        <w:tab/>
      </w:r>
    </w:p>
    <w:p w14:paraId="183FF52D" w14:textId="77777777" w:rsidR="00113346" w:rsidRPr="00EE4106" w:rsidRDefault="00113346" w:rsidP="00113346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13346" w:rsidRPr="00EE4106" w14:paraId="34E146B6" w14:textId="77777777" w:rsidTr="000F7E85">
        <w:tc>
          <w:tcPr>
            <w:tcW w:w="4606" w:type="dxa"/>
          </w:tcPr>
          <w:p w14:paraId="68AD7691" w14:textId="77777777" w:rsidR="00113346" w:rsidRPr="00EE4106" w:rsidRDefault="00113346" w:rsidP="000F7E85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4106">
              <w:rPr>
                <w:rFonts w:ascii="Times New Roman" w:hAnsi="Times New Roman" w:cs="Times New Roman"/>
                <w:sz w:val="22"/>
                <w:szCs w:val="22"/>
              </w:rPr>
              <w:t>Objednatel:</w:t>
            </w:r>
          </w:p>
          <w:p w14:paraId="61AA93DB" w14:textId="77777777" w:rsidR="00113346" w:rsidRDefault="00113346" w:rsidP="000F7E85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84431F0" w14:textId="77777777" w:rsidR="00FC199E" w:rsidRPr="00EE4106" w:rsidRDefault="00FC199E" w:rsidP="000F7E85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7F72A13" w14:textId="77777777" w:rsidR="00113346" w:rsidRPr="00EE4106" w:rsidRDefault="00113346" w:rsidP="000F7E8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106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</w:p>
          <w:p w14:paraId="1015FBDD" w14:textId="77777777" w:rsidR="00113346" w:rsidRPr="00EE4106" w:rsidRDefault="00113346" w:rsidP="000F7E8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106">
              <w:rPr>
                <w:rFonts w:ascii="Times New Roman" w:hAnsi="Times New Roman" w:cs="Times New Roman"/>
                <w:b/>
                <w:sz w:val="22"/>
                <w:szCs w:val="22"/>
              </w:rPr>
              <w:t>Město Čelákovice</w:t>
            </w:r>
            <w:r w:rsidRPr="00EE4106" w:rsidDel="00E605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366C0269" w14:textId="77777777" w:rsidR="00113346" w:rsidRPr="00EE4106" w:rsidRDefault="00113346" w:rsidP="000F7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4106">
              <w:rPr>
                <w:rFonts w:ascii="Times New Roman" w:hAnsi="Times New Roman" w:cs="Times New Roman"/>
                <w:sz w:val="22"/>
                <w:szCs w:val="22"/>
              </w:rPr>
              <w:t>Ing. Josef Pátek, starosta</w:t>
            </w:r>
          </w:p>
          <w:p w14:paraId="68A547AA" w14:textId="77777777" w:rsidR="00113346" w:rsidRPr="00EE4106" w:rsidRDefault="00113346" w:rsidP="000F7E85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14:paraId="27BB3693" w14:textId="77777777" w:rsidR="00113346" w:rsidRPr="00EE4106" w:rsidRDefault="00113346" w:rsidP="000F7E8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E4106">
              <w:rPr>
                <w:rFonts w:ascii="Times New Roman" w:hAnsi="Times New Roman" w:cs="Times New Roman"/>
                <w:sz w:val="22"/>
                <w:szCs w:val="22"/>
              </w:rPr>
              <w:t>Zhotovitel:</w:t>
            </w:r>
          </w:p>
          <w:p w14:paraId="54297BDE" w14:textId="77777777" w:rsidR="00113346" w:rsidRDefault="00113346" w:rsidP="000F7E8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8E3589" w14:textId="77777777" w:rsidR="00FC199E" w:rsidRPr="00EE4106" w:rsidRDefault="00FC199E" w:rsidP="000F7E8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81E504" w14:textId="77777777" w:rsidR="00113346" w:rsidRPr="00EE4106" w:rsidRDefault="00113346" w:rsidP="000F7E8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106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</w:p>
          <w:p w14:paraId="503B9D79" w14:textId="77777777" w:rsidR="00113346" w:rsidRPr="00EE4106" w:rsidRDefault="00113346" w:rsidP="000F7E8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1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PAMA Poděbrady s.r.o</w:t>
            </w:r>
            <w:r w:rsidRPr="00EE41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A150EB0" w14:textId="77777777" w:rsidR="00113346" w:rsidRPr="00EE4106" w:rsidRDefault="00113346" w:rsidP="000F7E8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4106">
              <w:rPr>
                <w:rFonts w:ascii="Times New Roman" w:hAnsi="Times New Roman" w:cs="Times New Roman"/>
                <w:bCs/>
                <w:sz w:val="22"/>
                <w:szCs w:val="22"/>
              </w:rPr>
              <w:t>Jiří Grepl, prokurista</w:t>
            </w:r>
          </w:p>
        </w:tc>
      </w:tr>
    </w:tbl>
    <w:p w14:paraId="4162869D" w14:textId="77777777" w:rsidR="00113346" w:rsidRPr="009F4321" w:rsidRDefault="00113346" w:rsidP="00113346">
      <w:pPr>
        <w:keepNext/>
        <w:tabs>
          <w:tab w:val="left" w:pos="567"/>
          <w:tab w:val="left" w:pos="5103"/>
        </w:tabs>
        <w:spacing w:before="120" w:after="120" w:line="276" w:lineRule="auto"/>
        <w:rPr>
          <w:rFonts w:ascii="Times New Roman" w:hAnsi="Times New Roman" w:cs="Times New Roman"/>
        </w:rPr>
      </w:pPr>
    </w:p>
    <w:p w14:paraId="7BD30E59" w14:textId="77777777" w:rsidR="00877CFD" w:rsidRPr="009F4321" w:rsidRDefault="00877CFD">
      <w:pPr>
        <w:rPr>
          <w:rFonts w:ascii="Times New Roman" w:hAnsi="Times New Roman" w:cs="Times New Roman"/>
        </w:rPr>
      </w:pPr>
    </w:p>
    <w:sectPr w:rsidR="00877CFD" w:rsidRPr="009F4321" w:rsidSect="000215C3">
      <w:headerReference w:type="default" r:id="rId7"/>
      <w:footerReference w:type="default" r:id="rId8"/>
      <w:headerReference w:type="first" r:id="rId9"/>
      <w:footerReference w:type="first" r:id="rId10"/>
      <w:pgSz w:w="11906" w:h="16835" w:code="9"/>
      <w:pgMar w:top="1559" w:right="1134" w:bottom="1559" w:left="1276" w:header="567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C3CC41" w14:textId="77777777" w:rsidR="000215C3" w:rsidRDefault="000215C3">
      <w:r>
        <w:separator/>
      </w:r>
    </w:p>
  </w:endnote>
  <w:endnote w:type="continuationSeparator" w:id="0">
    <w:p w14:paraId="421615C6" w14:textId="77777777" w:rsidR="000215C3" w:rsidRDefault="0002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  <w:color w:val="00B050"/>
        <w:sz w:val="16"/>
        <w:szCs w:val="16"/>
      </w:rPr>
      <w:id w:val="250395305"/>
      <w:docPartObj>
        <w:docPartGallery w:val="Page Numbers (Top of Page)"/>
        <w:docPartUnique/>
      </w:docPartObj>
    </w:sdtPr>
    <w:sdtEndPr>
      <w:rPr>
        <w:i w:val="0"/>
        <w:color w:val="808080" w:themeColor="background1" w:themeShade="80"/>
      </w:rPr>
    </w:sdtEndPr>
    <w:sdtContent>
      <w:p w14:paraId="243C0B9F" w14:textId="77777777" w:rsidR="0050322C" w:rsidRDefault="0050322C" w:rsidP="00435181">
        <w:pPr>
          <w:jc w:val="right"/>
          <w:rPr>
            <w:color w:val="808080" w:themeColor="background1" w:themeShade="80"/>
            <w:sz w:val="16"/>
            <w:szCs w:val="16"/>
          </w:rPr>
        </w:pPr>
      </w:p>
      <w:p w14:paraId="2E969CB8" w14:textId="77777777" w:rsidR="0050322C" w:rsidRPr="00435181" w:rsidRDefault="00335AF4" w:rsidP="00435181">
        <w:pPr>
          <w:jc w:val="center"/>
          <w:rPr>
            <w:color w:val="808080" w:themeColor="background1" w:themeShade="80"/>
            <w:sz w:val="16"/>
            <w:szCs w:val="16"/>
          </w:rPr>
        </w:pPr>
        <w:r w:rsidRPr="00435181">
          <w:rPr>
            <w:color w:val="808080" w:themeColor="background1" w:themeShade="80"/>
            <w:sz w:val="16"/>
            <w:szCs w:val="16"/>
          </w:rPr>
          <w:t xml:space="preserve">Stránka </w:t>
        </w:r>
        <w:r w:rsidRPr="00435181">
          <w:rPr>
            <w:color w:val="808080" w:themeColor="background1" w:themeShade="80"/>
            <w:sz w:val="16"/>
            <w:szCs w:val="16"/>
          </w:rPr>
          <w:fldChar w:fldCharType="begin"/>
        </w:r>
        <w:r w:rsidRPr="00435181">
          <w:rPr>
            <w:color w:val="808080" w:themeColor="background1" w:themeShade="80"/>
            <w:sz w:val="16"/>
            <w:szCs w:val="16"/>
          </w:rPr>
          <w:instrText xml:space="preserve"> PAGE </w:instrText>
        </w:r>
        <w:r w:rsidRPr="00435181">
          <w:rPr>
            <w:color w:val="808080" w:themeColor="background1" w:themeShade="80"/>
            <w:sz w:val="16"/>
            <w:szCs w:val="16"/>
          </w:rPr>
          <w:fldChar w:fldCharType="separate"/>
        </w:r>
        <w:r>
          <w:rPr>
            <w:noProof/>
            <w:color w:val="808080" w:themeColor="background1" w:themeShade="80"/>
            <w:sz w:val="16"/>
            <w:szCs w:val="16"/>
          </w:rPr>
          <w:t>2</w:t>
        </w:r>
        <w:r w:rsidRPr="00435181">
          <w:rPr>
            <w:color w:val="808080" w:themeColor="background1" w:themeShade="80"/>
            <w:sz w:val="16"/>
            <w:szCs w:val="16"/>
          </w:rPr>
          <w:fldChar w:fldCharType="end"/>
        </w:r>
        <w:r w:rsidRPr="00435181">
          <w:rPr>
            <w:color w:val="808080" w:themeColor="background1" w:themeShade="80"/>
            <w:sz w:val="16"/>
            <w:szCs w:val="16"/>
          </w:rPr>
          <w:t xml:space="preserve"> z </w:t>
        </w:r>
        <w:r w:rsidRPr="00435181">
          <w:rPr>
            <w:color w:val="808080" w:themeColor="background1" w:themeShade="80"/>
            <w:sz w:val="16"/>
            <w:szCs w:val="16"/>
          </w:rPr>
          <w:fldChar w:fldCharType="begin"/>
        </w:r>
        <w:r w:rsidRPr="00435181">
          <w:rPr>
            <w:color w:val="808080" w:themeColor="background1" w:themeShade="80"/>
            <w:sz w:val="16"/>
            <w:szCs w:val="16"/>
          </w:rPr>
          <w:instrText xml:space="preserve"> NUMPAGES  </w:instrText>
        </w:r>
        <w:r w:rsidRPr="00435181">
          <w:rPr>
            <w:color w:val="808080" w:themeColor="background1" w:themeShade="80"/>
            <w:sz w:val="16"/>
            <w:szCs w:val="16"/>
          </w:rPr>
          <w:fldChar w:fldCharType="separate"/>
        </w:r>
        <w:r>
          <w:rPr>
            <w:noProof/>
            <w:color w:val="808080" w:themeColor="background1" w:themeShade="80"/>
            <w:sz w:val="16"/>
            <w:szCs w:val="16"/>
          </w:rPr>
          <w:t>2</w:t>
        </w:r>
        <w:r w:rsidRPr="00435181">
          <w:rPr>
            <w:color w:val="808080" w:themeColor="background1" w:themeShade="80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76F69" w14:textId="77777777" w:rsidR="0050322C" w:rsidRPr="00F2574F" w:rsidRDefault="00335AF4" w:rsidP="007D424A">
    <w:pPr>
      <w:jc w:val="center"/>
      <w:rPr>
        <w:color w:val="808080" w:themeColor="background1" w:themeShade="80"/>
        <w:sz w:val="16"/>
        <w:szCs w:val="16"/>
      </w:rPr>
    </w:pPr>
    <w:r w:rsidRPr="00F2574F">
      <w:rPr>
        <w:color w:val="808080" w:themeColor="background1" w:themeShade="80"/>
        <w:sz w:val="16"/>
        <w:szCs w:val="16"/>
      </w:rPr>
      <w:t xml:space="preserve">Stránka </w:t>
    </w:r>
    <w:r w:rsidRPr="00F2574F">
      <w:rPr>
        <w:color w:val="808080" w:themeColor="background1" w:themeShade="80"/>
        <w:sz w:val="16"/>
        <w:szCs w:val="16"/>
      </w:rPr>
      <w:fldChar w:fldCharType="begin"/>
    </w:r>
    <w:r w:rsidRPr="00F2574F">
      <w:rPr>
        <w:color w:val="808080" w:themeColor="background1" w:themeShade="80"/>
        <w:sz w:val="16"/>
        <w:szCs w:val="16"/>
      </w:rPr>
      <w:instrText xml:space="preserve"> PAGE </w:instrText>
    </w:r>
    <w:r w:rsidRPr="00F2574F">
      <w:rPr>
        <w:color w:val="808080" w:themeColor="background1" w:themeShade="80"/>
        <w:sz w:val="16"/>
        <w:szCs w:val="16"/>
      </w:rPr>
      <w:fldChar w:fldCharType="separate"/>
    </w:r>
    <w:r>
      <w:rPr>
        <w:noProof/>
        <w:color w:val="808080" w:themeColor="background1" w:themeShade="80"/>
        <w:sz w:val="16"/>
        <w:szCs w:val="16"/>
      </w:rPr>
      <w:t>1</w:t>
    </w:r>
    <w:r w:rsidRPr="00F2574F">
      <w:rPr>
        <w:color w:val="808080" w:themeColor="background1" w:themeShade="80"/>
        <w:sz w:val="16"/>
        <w:szCs w:val="16"/>
      </w:rPr>
      <w:fldChar w:fldCharType="end"/>
    </w:r>
    <w:r w:rsidRPr="00F2574F">
      <w:rPr>
        <w:color w:val="808080" w:themeColor="background1" w:themeShade="80"/>
        <w:sz w:val="16"/>
        <w:szCs w:val="16"/>
      </w:rPr>
      <w:t xml:space="preserve"> z </w:t>
    </w:r>
    <w:r w:rsidRPr="00F2574F">
      <w:rPr>
        <w:color w:val="808080" w:themeColor="background1" w:themeShade="80"/>
        <w:sz w:val="16"/>
        <w:szCs w:val="16"/>
      </w:rPr>
      <w:fldChar w:fldCharType="begin"/>
    </w:r>
    <w:r w:rsidRPr="00F2574F">
      <w:rPr>
        <w:color w:val="808080" w:themeColor="background1" w:themeShade="80"/>
        <w:sz w:val="16"/>
        <w:szCs w:val="16"/>
      </w:rPr>
      <w:instrText xml:space="preserve"> NUMPAGES  </w:instrText>
    </w:r>
    <w:r w:rsidRPr="00F2574F">
      <w:rPr>
        <w:color w:val="808080" w:themeColor="background1" w:themeShade="80"/>
        <w:sz w:val="16"/>
        <w:szCs w:val="16"/>
      </w:rPr>
      <w:fldChar w:fldCharType="separate"/>
    </w:r>
    <w:r>
      <w:rPr>
        <w:noProof/>
        <w:color w:val="808080" w:themeColor="background1" w:themeShade="80"/>
        <w:sz w:val="16"/>
        <w:szCs w:val="16"/>
      </w:rPr>
      <w:t>2</w:t>
    </w:r>
    <w:r w:rsidRPr="00F2574F">
      <w:rPr>
        <w:color w:val="808080" w:themeColor="background1" w:themeShade="80"/>
        <w:sz w:val="16"/>
        <w:szCs w:val="16"/>
      </w:rPr>
      <w:fldChar w:fldCharType="end"/>
    </w:r>
  </w:p>
  <w:p w14:paraId="1B99E28B" w14:textId="77777777" w:rsidR="0050322C" w:rsidRDefault="005032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FDAF6B" w14:textId="77777777" w:rsidR="000215C3" w:rsidRDefault="000215C3">
      <w:r>
        <w:separator/>
      </w:r>
    </w:p>
  </w:footnote>
  <w:footnote w:type="continuationSeparator" w:id="0">
    <w:p w14:paraId="40AFA988" w14:textId="77777777" w:rsidR="000215C3" w:rsidRDefault="00021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82864" w14:textId="77777777" w:rsidR="0050322C" w:rsidRPr="00E66917" w:rsidRDefault="0050322C" w:rsidP="00F00111">
    <w:pPr>
      <w:pStyle w:val="Zhlav"/>
      <w:rPr>
        <w:color w:val="808080" w:themeColor="background1" w:themeShade="80"/>
        <w:sz w:val="16"/>
        <w:szCs w:val="16"/>
      </w:rPr>
    </w:pPr>
  </w:p>
  <w:p w14:paraId="281252C8" w14:textId="77777777" w:rsidR="0050322C" w:rsidRDefault="0050322C" w:rsidP="00663656">
    <w:pPr>
      <w:pStyle w:val="Zhlav"/>
    </w:pPr>
  </w:p>
  <w:p w14:paraId="61FE7CF3" w14:textId="77777777" w:rsidR="0050322C" w:rsidRDefault="005032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2612F8" w14:textId="77777777" w:rsidR="0050322C" w:rsidRDefault="00335AF4" w:rsidP="00E8778F">
    <w:pPr>
      <w:pStyle w:val="Zhlav"/>
      <w:spacing w:after="120"/>
      <w:jc w:val="right"/>
    </w:pPr>
    <w:r>
      <w:t>„</w:t>
    </w:r>
    <w:r w:rsidRPr="00F453E5">
      <w:t>Elektroinstalace v MŠ Čelákovice, Rumunská 1477, p. o.</w:t>
    </w:r>
    <w:r>
      <w:t>“</w:t>
    </w:r>
  </w:p>
  <w:p w14:paraId="35B27F9F" w14:textId="77777777" w:rsidR="0050322C" w:rsidRDefault="0050322C" w:rsidP="00E8778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70EDC"/>
    <w:multiLevelType w:val="multilevel"/>
    <w:tmpl w:val="58702758"/>
    <w:lvl w:ilvl="0">
      <w:start w:val="1"/>
      <w:numFmt w:val="decimal"/>
      <w:pStyle w:val="Zklad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Zklad2"/>
      <w:lvlText w:val="%1.%2."/>
      <w:lvlJc w:val="left"/>
      <w:pPr>
        <w:ind w:left="574" w:hanging="432"/>
      </w:pPr>
      <w:rPr>
        <w:rFonts w:hint="default"/>
        <w:b w:val="0"/>
        <w:color w:val="auto"/>
      </w:rPr>
    </w:lvl>
    <w:lvl w:ilvl="2">
      <w:start w:val="1"/>
      <w:numFmt w:val="lowerLetter"/>
      <w:pStyle w:val="Zklad3"/>
      <w:lvlText w:val="%3)"/>
      <w:lvlJc w:val="left"/>
      <w:pPr>
        <w:ind w:left="1214" w:hanging="504"/>
      </w:pPr>
      <w:rPr>
        <w:rFonts w:ascii="Times New Roman" w:eastAsia="Times New Roman" w:hAnsi="Times New Roman" w:cs="Times New Roman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4DC3833"/>
    <w:multiLevelType w:val="hybridMultilevel"/>
    <w:tmpl w:val="4B289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9135B"/>
    <w:multiLevelType w:val="hybridMultilevel"/>
    <w:tmpl w:val="11486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071863">
    <w:abstractNumId w:val="1"/>
  </w:num>
  <w:num w:numId="2" w16cid:durableId="616910288">
    <w:abstractNumId w:val="0"/>
  </w:num>
  <w:num w:numId="3" w16cid:durableId="271132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346"/>
    <w:rsid w:val="000215C3"/>
    <w:rsid w:val="00113346"/>
    <w:rsid w:val="00150C8B"/>
    <w:rsid w:val="00335AF4"/>
    <w:rsid w:val="0050322C"/>
    <w:rsid w:val="0056775A"/>
    <w:rsid w:val="005C062D"/>
    <w:rsid w:val="00877CFD"/>
    <w:rsid w:val="009F4321"/>
    <w:rsid w:val="00EE4106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6E92"/>
  <w15:chartTrackingRefBased/>
  <w15:docId w15:val="{9C9FEB28-7517-486E-B520-1006B1A7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3346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133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346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133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346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aliases w:val="Odstavec se seznamem a odrážkou,1 úroveň Odstavec se seznamem,Odstavec se seznamem11,Odstavec se seznamem2"/>
    <w:basedOn w:val="Normln"/>
    <w:link w:val="OdstavecseseznamemChar"/>
    <w:qFormat/>
    <w:rsid w:val="00113346"/>
    <w:pPr>
      <w:ind w:left="720"/>
      <w:contextualSpacing/>
    </w:pPr>
  </w:style>
  <w:style w:type="paragraph" w:customStyle="1" w:styleId="ANadpis2">
    <w:name w:val="A_Nadpis2"/>
    <w:basedOn w:val="Normln"/>
    <w:rsid w:val="00113346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hAnsi="Times New Roman" w:cs="Times New Roman"/>
      <w:b/>
      <w:sz w:val="24"/>
    </w:rPr>
  </w:style>
  <w:style w:type="character" w:customStyle="1" w:styleId="Nadpis1">
    <w:name w:val="Nadpis #1_"/>
    <w:basedOn w:val="Standardnpsmoodstavce"/>
    <w:link w:val="Nadpis10"/>
    <w:rsid w:val="00113346"/>
    <w:rPr>
      <w:sz w:val="19"/>
      <w:szCs w:val="19"/>
      <w:shd w:val="clear" w:color="auto" w:fill="FFFFFF"/>
    </w:rPr>
  </w:style>
  <w:style w:type="paragraph" w:customStyle="1" w:styleId="Nadpis10">
    <w:name w:val="Nadpis #1"/>
    <w:basedOn w:val="Normln"/>
    <w:link w:val="Nadpis1"/>
    <w:rsid w:val="00113346"/>
    <w:pPr>
      <w:shd w:val="clear" w:color="auto" w:fill="FFFFFF"/>
      <w:spacing w:before="60" w:line="264" w:lineRule="exact"/>
      <w:jc w:val="center"/>
      <w:outlineLvl w:val="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Zklad1">
    <w:name w:val="Základ 1"/>
    <w:basedOn w:val="Normln"/>
    <w:uiPriority w:val="99"/>
    <w:qFormat/>
    <w:rsid w:val="00113346"/>
    <w:pPr>
      <w:numPr>
        <w:numId w:val="2"/>
      </w:numPr>
      <w:spacing w:before="240" w:after="120"/>
      <w:jc w:val="both"/>
    </w:pPr>
    <w:rPr>
      <w:rFonts w:ascii="Times New Roman" w:hAnsi="Times New Roman" w:cs="Times New Roman"/>
      <w:b/>
      <w:bCs/>
      <w:smallCaps/>
      <w:sz w:val="24"/>
      <w:szCs w:val="24"/>
    </w:rPr>
  </w:style>
  <w:style w:type="paragraph" w:customStyle="1" w:styleId="Zklad2">
    <w:name w:val="Základ 2"/>
    <w:basedOn w:val="Normln"/>
    <w:uiPriority w:val="99"/>
    <w:qFormat/>
    <w:rsid w:val="00113346"/>
    <w:pPr>
      <w:numPr>
        <w:ilvl w:val="1"/>
        <w:numId w:val="2"/>
      </w:numPr>
      <w:tabs>
        <w:tab w:val="left" w:pos="709"/>
      </w:tabs>
      <w:spacing w:after="120"/>
      <w:jc w:val="both"/>
    </w:pPr>
    <w:rPr>
      <w:rFonts w:ascii="Times New Roman" w:hAnsi="Times New Roman" w:cs="Times New Roman"/>
      <w:bCs/>
      <w:sz w:val="24"/>
      <w:szCs w:val="24"/>
    </w:rPr>
  </w:style>
  <w:style w:type="paragraph" w:customStyle="1" w:styleId="Zklad3">
    <w:name w:val="Základ 3"/>
    <w:basedOn w:val="Normln"/>
    <w:uiPriority w:val="99"/>
    <w:qFormat/>
    <w:rsid w:val="00113346"/>
    <w:pPr>
      <w:numPr>
        <w:ilvl w:val="2"/>
        <w:numId w:val="2"/>
      </w:numPr>
      <w:spacing w:after="120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OdstavecseseznamemChar">
    <w:name w:val="Odstavec se seznamem Char"/>
    <w:aliases w:val="Odstavec se seznamem a odrážkou Char,1 úroveň Odstavec se seznamem Char,Odstavec se seznamem11 Char,Odstavec se seznamem2 Char"/>
    <w:link w:val="Odstavecseseznamem"/>
    <w:locked/>
    <w:rsid w:val="00113346"/>
    <w:rPr>
      <w:rFonts w:ascii="Arial" w:eastAsia="Times New Roman" w:hAnsi="Arial" w:cs="Arial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rsid w:val="00113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rsid w:val="00113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39"/>
    <w:rsid w:val="00113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EE4106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C19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199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199E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19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199E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JiriGrepl</dc:creator>
  <cp:keywords/>
  <dc:description/>
  <cp:lastModifiedBy>Andrea Prknová</cp:lastModifiedBy>
  <cp:revision>4</cp:revision>
  <dcterms:created xsi:type="dcterms:W3CDTF">2024-04-16T11:05:00Z</dcterms:created>
  <dcterms:modified xsi:type="dcterms:W3CDTF">2024-04-16T11:12:00Z</dcterms:modified>
</cp:coreProperties>
</file>